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安徽省供销合作社联合社关于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命名</w:t>
      </w:r>
      <w:r>
        <w:rPr>
          <w:rFonts w:hint="eastAsia" w:ascii="宋体" w:hAnsi="宋体"/>
          <w:b/>
          <w:bCs/>
          <w:sz w:val="36"/>
          <w:szCs w:val="36"/>
        </w:rPr>
        <w:t>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bCs/>
          <w:sz w:val="36"/>
          <w:szCs w:val="36"/>
        </w:rPr>
        <w:t>年度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全省供销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合作</w:t>
      </w:r>
      <w:r>
        <w:rPr>
          <w:rFonts w:hint="eastAsia" w:ascii="宋体" w:hAnsi="宋体"/>
          <w:b/>
          <w:bCs/>
          <w:sz w:val="36"/>
          <w:szCs w:val="36"/>
        </w:rPr>
        <w:t>社系统</w:t>
      </w:r>
      <w:r>
        <w:rPr>
          <w:rFonts w:ascii="宋体" w:hAnsi="宋体"/>
          <w:b/>
          <w:bCs/>
          <w:sz w:val="36"/>
          <w:szCs w:val="36"/>
        </w:rPr>
        <w:t>村级基层社示范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社</w:t>
      </w:r>
      <w:r>
        <w:rPr>
          <w:rFonts w:hint="eastAsia" w:ascii="宋体" w:hAnsi="宋体"/>
          <w:b/>
          <w:bCs/>
          <w:sz w:val="36"/>
          <w:szCs w:val="36"/>
        </w:rPr>
        <w:t>、基层社标杆社、农民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专业</w:t>
      </w:r>
      <w:r>
        <w:rPr>
          <w:rFonts w:hint="eastAsia" w:ascii="宋体" w:hAnsi="宋体"/>
          <w:b/>
          <w:bCs/>
          <w:sz w:val="36"/>
          <w:szCs w:val="36"/>
        </w:rPr>
        <w:t>合作社示范社、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农村</w:t>
      </w:r>
      <w:r>
        <w:rPr>
          <w:rFonts w:hint="eastAsia" w:ascii="宋体" w:hAnsi="宋体"/>
          <w:b/>
          <w:bCs/>
          <w:sz w:val="36"/>
          <w:szCs w:val="36"/>
        </w:rPr>
        <w:t>综合服务社星级社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的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各市供销社，广德市、宿松县供销社：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按照全国总社关于开展2019年度供销合作社“四社”创建工作的统一部署，根据省社《关于开展2019年度省社级“四社”创建申报工作的通知》</w:t>
      </w:r>
      <w:r>
        <w:rPr>
          <w:rFonts w:hint="eastAsia" w:ascii="仿宋_GB2312" w:eastAsia="仿宋_GB2312"/>
          <w:sz w:val="32"/>
          <w:szCs w:val="32"/>
        </w:rPr>
        <w:t>（供发合[20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]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要求，各级供销社扎实开展村级社示范社、基层社标杆社、农民专业合作社示范社、农村综合服务社星级社“四社”创建工作，全省系统“四社”创建工作取得显著成效。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开展基层组织“四社”创建活动是全面实施供销合作社培育壮大工程的一项重要内容，是落实省社“3368基层组织建设行动计划”的一项重要举措。开展基层组织“四社”创建活动有利于促进基层组织加快发展，有利于发挥先进基层组织示范带动作用，对推动现代农业发展、服务乡村振兴战略具有十分重要意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今年，各市供销社推荐2019年度村级社示范社申报单位159个、基层社标杆社申报单位44个、农民专业合作社示范社申报单位75个、五星级农村综合服务社24个。各市、县供销社评定2019年度农村综合服务社星级社66个，其中四星级社30个、三星级社36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省社按照申报条件组织评审，经省社第9次理事会监事会主任联席办公会议通过，并按程序进行公示，现决定命名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长丰县红桥供销合作社等60个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村级社为2019年度村级社示范社、肥西县小庙供销合作社等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26个基层社为2019年度省社级基层社标杆社、庐江县好茗茶叶专业合作社等30个农民专业合作社为2019年度省社级农民专业合作社示范社、肥东县乌龙供销社综合服务社等19个农村综合服务社为2019年度五星级农村综合服务社，同时对各地评定的农村综合服务社星级社予以认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附件：1.2019年度示范村级基层供销社名单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2.2019年度省社级基层社标杆社名单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3.2019年度省社级农民专业合作社示范社名单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4.2019年度五星级农村综合服务社名单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 安徽省供销合作社联合社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    2020年10月9日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2019年度示范村级基层供销社名单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 w:firstLine="640"/>
        <w:jc w:val="both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</w:p>
    <w:tbl>
      <w:tblPr>
        <w:tblStyle w:val="7"/>
        <w:tblW w:w="12039" w:type="dxa"/>
        <w:tblInd w:w="1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4487"/>
        <w:gridCol w:w="1425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村级基层供销社名称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村级基层供销社名称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87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合肥市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4838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涡阳县祥太供销合作社有限公司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left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长丰县红桥供销合作社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38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left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庐江县笏山供销合作社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4838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砀山县祥农供销合作社有限公司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left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肥西县唐新街供销合作社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838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泗县墩集镇墩集村供销合作社有限公司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left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长丰县枣林供销合作社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838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砀山县民望供销合作社有限公司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left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长丰县庙后供销合作社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宿州市埇桥区符离镇李桥村兴农服务有限公司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left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长丰县刘兴供销合作社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砀山县果露供销合作社有限公司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87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淮北市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萧县徽农供销合作社有限公司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4487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濉溪县火神庙供销合作社有限责任公司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87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亳州市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4838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固镇县垓下供销合作社有限责任公司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蒙城县利德供销合作社有限公司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838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固镇县严湾供销合作社有限责任公司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亳州市谯城区亚亳供销社有限公司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利辛县兴村供销合作社有限公司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阜阳市颍州区井孜村供销合作社有限公司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利辛县顺康供销合作社有限公司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4838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颍上县高菜园供销合作社有限公司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临泉县鲁阁供销合作社有限公司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38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阜阳市颍州区洄溜村供销社有限公司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45</w:t>
            </w:r>
          </w:p>
        </w:tc>
        <w:tc>
          <w:tcPr>
            <w:tcW w:w="4838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含山县优禾供销合作社有限公司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临泉县老店供销合作社有限公司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46</w:t>
            </w:r>
          </w:p>
        </w:tc>
        <w:tc>
          <w:tcPr>
            <w:tcW w:w="4838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含山县云创供销合作社有限公司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阜阳大任卫民供销合作社有限公司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临泉县张新供销合作社有限公司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47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南陵县烟霭供销合作社有限公司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临泉县梁塘供销合作社有限公司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临泉县秦庄供销合作社有限公司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48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宣城市宣州区西扎供销社有限公司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阜阳市颍州区郝庄村供销社有限公司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49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宁国市宁仙供销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合作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阜阳童庄方圆供销合作社有限公司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临泉县定庙供销合作社有限公司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枞阳县官塘供销合作社有限公司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87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淮南市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淮南市园园绿供销合作社有限公司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51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池州市贵池区元四村供销合作社有限公司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寿县桥湾亲民供销合作社有限公司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87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滁州市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52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怀宁县黄墩高楼供销合作社有限公司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天长市冶山高巷供销合作社有限公司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53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太湖牛镇严姜星光供销社有限公司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36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凤阳县黄泥铺供销合作社有限公司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54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潜山县杨庄正旺农业开发有限公司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37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定远县俞圩供销合作社有限公司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55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潜山市进士供销合作社有限公司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38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天长市铜城三荣芡实供销合作社有限公司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56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桐城市龙眠供销合作社有限公司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39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来安县树兰供销合作社有限公司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57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望江县丰乐供销合作社有限公司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40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定远县兴林供销合作社有限公司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41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凤阳县枣巷社区淮河供销合作社有限公司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58</w:t>
            </w:r>
          </w:p>
        </w:tc>
        <w:tc>
          <w:tcPr>
            <w:tcW w:w="4838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黟县龙江村供销合作社有限公司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42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凤阳县二铺供销合作社有限公司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59</w:t>
            </w:r>
          </w:p>
        </w:tc>
        <w:tc>
          <w:tcPr>
            <w:tcW w:w="4838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黟县超凡供销合作社有限公司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43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定远县塘西供销合作社有限公司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宿松县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87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      六安市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宿松县白马供销合作社有限公司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44</w:t>
            </w:r>
          </w:p>
        </w:tc>
        <w:tc>
          <w:tcPr>
            <w:tcW w:w="4487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舒城金存供销有限公司</w:t>
            </w:r>
          </w:p>
        </w:tc>
        <w:tc>
          <w:tcPr>
            <w:tcW w:w="1425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38" w:type="dxa"/>
            <w:textDirection w:val="lrTb"/>
            <w:vAlign w:val="bottom"/>
          </w:tcPr>
          <w:p>
            <w:pPr>
              <w:widowControl/>
              <w:spacing w:line="2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9年度省社级基层社标杆社名单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="宋体" w:hAnsi="宋体"/>
          <w:b/>
          <w:bCs/>
          <w:sz w:val="36"/>
          <w:szCs w:val="36"/>
          <w:lang w:val="en-US" w:eastAsia="zh-CN"/>
        </w:rPr>
      </w:pPr>
    </w:p>
    <w:tbl>
      <w:tblPr>
        <w:tblStyle w:val="7"/>
        <w:tblW w:w="12052" w:type="dxa"/>
        <w:tblInd w:w="1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4501"/>
        <w:gridCol w:w="1412"/>
        <w:gridCol w:w="4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  号</w:t>
            </w:r>
          </w:p>
        </w:tc>
        <w:tc>
          <w:tcPr>
            <w:tcW w:w="45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基层社名称</w:t>
            </w:r>
          </w:p>
        </w:tc>
        <w:tc>
          <w:tcPr>
            <w:tcW w:w="141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  号</w:t>
            </w:r>
          </w:p>
        </w:tc>
        <w:tc>
          <w:tcPr>
            <w:tcW w:w="48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基层社名称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8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501" w:type="dxa"/>
            <w:textDirection w:val="lrTb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肥西县小庙供销合作社</w:t>
            </w:r>
          </w:p>
        </w:tc>
        <w:tc>
          <w:tcPr>
            <w:tcW w:w="1412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851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sz w:val="18"/>
                <w:szCs w:val="18"/>
              </w:rPr>
              <w:t>阜阳市颍州区城郊供销合作社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8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01" w:type="dxa"/>
            <w:textDirection w:val="lrTb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长丰县吴山供销合作社</w:t>
            </w:r>
          </w:p>
        </w:tc>
        <w:tc>
          <w:tcPr>
            <w:tcW w:w="1412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851" w:type="dxa"/>
            <w:textDirection w:val="lrTb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淮南市阿克曼供销合作有限公司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8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501" w:type="dxa"/>
            <w:textDirection w:val="lrTb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肥东县供销社第三供销联合社</w:t>
            </w:r>
          </w:p>
        </w:tc>
        <w:tc>
          <w:tcPr>
            <w:tcW w:w="1412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851" w:type="dxa"/>
            <w:textDirection w:val="lrTb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天长市铜城供销社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8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501" w:type="dxa"/>
            <w:textDirection w:val="lrTb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庐江县潜丰供销合作社</w:t>
            </w:r>
          </w:p>
        </w:tc>
        <w:tc>
          <w:tcPr>
            <w:tcW w:w="1412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4851" w:type="dxa"/>
            <w:textDirection w:val="lrTb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明光市石坝供销合作社有限公司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8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501" w:type="dxa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肥东县供销社第二供销联合社</w:t>
            </w:r>
          </w:p>
        </w:tc>
        <w:tc>
          <w:tcPr>
            <w:tcW w:w="1412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4851" w:type="dxa"/>
            <w:textDirection w:val="lrTb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凤阳县枣巷社区淮河供销合作社有限公司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8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501" w:type="dxa"/>
            <w:textDirection w:val="lrTb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淮北市石台供销社</w:t>
            </w:r>
          </w:p>
        </w:tc>
        <w:tc>
          <w:tcPr>
            <w:tcW w:w="1412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4851" w:type="dxa"/>
            <w:textDirection w:val="lrTb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天长市城关供销社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8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501" w:type="dxa"/>
            <w:textDirection w:val="lrTb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濉溪县岳集供销社</w:t>
            </w:r>
          </w:p>
        </w:tc>
        <w:tc>
          <w:tcPr>
            <w:tcW w:w="1412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851" w:type="dxa"/>
            <w:textDirection w:val="lrTb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六安市金安区孙岗供销合作社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8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50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蒙城县科信供销合作社有限公司</w:t>
            </w:r>
          </w:p>
        </w:tc>
        <w:tc>
          <w:tcPr>
            <w:tcW w:w="1412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4851" w:type="dxa"/>
            <w:textDirection w:val="lrTb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当涂县韩家供销合作社有限公司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8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501" w:type="dxa"/>
            <w:textDirection w:val="lrTb"/>
            <w:vAlign w:val="center"/>
          </w:tcPr>
          <w:p>
            <w:pP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sz w:val="18"/>
                <w:szCs w:val="18"/>
              </w:rPr>
              <w:t>颍上县江店供销合作社</w:t>
            </w:r>
          </w:p>
        </w:tc>
        <w:tc>
          <w:tcPr>
            <w:tcW w:w="1412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4851" w:type="dxa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繁昌县新平供销合作社有限公司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8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501" w:type="dxa"/>
            <w:textDirection w:val="lrTb"/>
            <w:vAlign w:val="center"/>
          </w:tcPr>
          <w:p>
            <w:pP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sz w:val="18"/>
                <w:szCs w:val="18"/>
              </w:rPr>
              <w:t>临泉县韦寨供销合作社</w:t>
            </w:r>
          </w:p>
        </w:tc>
        <w:tc>
          <w:tcPr>
            <w:tcW w:w="1412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4851" w:type="dxa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芜湖市富龙供销合作社有限公司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8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501" w:type="dxa"/>
            <w:textDirection w:val="lrTb"/>
            <w:vAlign w:val="center"/>
          </w:tcPr>
          <w:p>
            <w:pP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sz w:val="18"/>
                <w:szCs w:val="18"/>
              </w:rPr>
              <w:t>临泉县迎仙供销合作社</w:t>
            </w:r>
          </w:p>
        </w:tc>
        <w:tc>
          <w:tcPr>
            <w:tcW w:w="1412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4851" w:type="dxa"/>
            <w:textDirection w:val="lrTb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黟县有农供销合作社有限公司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8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4501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sz w:val="18"/>
                <w:szCs w:val="18"/>
              </w:rPr>
              <w:t>阜阳市颍州区王店供销合作社</w:t>
            </w:r>
          </w:p>
        </w:tc>
        <w:tc>
          <w:tcPr>
            <w:tcW w:w="1412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851" w:type="dxa"/>
            <w:textDirection w:val="lrTb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黟县胡门供销合作社有限公司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88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501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81717" w:themeColor="background2" w:themeShade="1A"/>
                <w:sz w:val="18"/>
                <w:szCs w:val="18"/>
              </w:rPr>
              <w:t>颍上县王岗供销社</w:t>
            </w:r>
          </w:p>
        </w:tc>
        <w:tc>
          <w:tcPr>
            <w:tcW w:w="1412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181717" w:themeColor="background2" w:themeShade="1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4851" w:type="dxa"/>
            <w:textDirection w:val="lrTb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181717" w:themeColor="background2" w:themeShade="1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黟县城关供销合作社有限公司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center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2019年度省社级农民专业合作社示范社名单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</w:t>
      </w:r>
    </w:p>
    <w:tbl>
      <w:tblPr>
        <w:tblStyle w:val="7"/>
        <w:tblW w:w="12039" w:type="dxa"/>
        <w:tblInd w:w="1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4487"/>
        <w:gridCol w:w="1425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农民专业合作社名称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农民专业合作社名称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pStyle w:val="2"/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庐江县好茗茶叶专业合作社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16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阜阳市颍泉区红旗种植专业合作社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4487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长丰县喜农种植专业合作社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17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淮南市孝为农机服务专业合作社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巢湖市水润种养殖专业合作社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18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金寨县天鹅山茶叶专业合作社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涡阳县顶康种植专业合作社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19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和县新农兴业蔬菜种植专业合作社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利辛县超杰有金种植专业合作社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20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南陵县春谷食用菌专业合作社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4487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泗县供销农业专业合作社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21</w:t>
            </w:r>
          </w:p>
        </w:tc>
        <w:tc>
          <w:tcPr>
            <w:tcW w:w="4838" w:type="dxa"/>
            <w:textDirection w:val="lrTb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芜湖县兰馨油桃种植专业合作社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  <w:tc>
          <w:tcPr>
            <w:tcW w:w="4487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固镇县金香丝粉丝专业合作社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22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无为县红土地农机服务专业合作社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固镇县连龙花生专业合作社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23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青阳县禾森农业专业合作社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4487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五河县华茂生态种养殖农民专业合作社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24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石台县丁香镇裕峰竹业专业合作社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</w:p>
        </w:tc>
        <w:tc>
          <w:tcPr>
            <w:tcW w:w="4487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临泉县兄弟蔬果种植专业合作社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25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池州市乌沙小花生专业合作社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</w:p>
        </w:tc>
        <w:tc>
          <w:tcPr>
            <w:tcW w:w="4487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颍上县绿之源农业专业合作社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26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太湖县信丰农业专业合作社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</w:t>
            </w:r>
          </w:p>
        </w:tc>
        <w:tc>
          <w:tcPr>
            <w:tcW w:w="4487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临泉县龙悦农机服务专业合作社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27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潜山梦想葛业专业合作社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13</w:t>
            </w:r>
          </w:p>
        </w:tc>
        <w:tc>
          <w:tcPr>
            <w:tcW w:w="4487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临泉县刘畅蜜蜂养殖专业合作社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28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潜山穗翠农业专业合作社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14</w:t>
            </w:r>
          </w:p>
        </w:tc>
        <w:tc>
          <w:tcPr>
            <w:tcW w:w="4487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阜阳市颍泉区亚园种植专业合作社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29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潜山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皖三源农业专业合作社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</w:t>
            </w:r>
          </w:p>
        </w:tc>
        <w:tc>
          <w:tcPr>
            <w:tcW w:w="4487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颍上县三得利种植专业合作社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4838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安庆市宜秀区芳祥林业专业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合作社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vertAlign w:val="baseline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2019年度五星级农村综合服务社名单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</w:t>
      </w:r>
    </w:p>
    <w:tbl>
      <w:tblPr>
        <w:tblStyle w:val="7"/>
        <w:tblW w:w="12039" w:type="dxa"/>
        <w:tblInd w:w="1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4487"/>
        <w:gridCol w:w="1425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农村综合服务社名称</w:t>
            </w:r>
          </w:p>
        </w:tc>
        <w:tc>
          <w:tcPr>
            <w:tcW w:w="14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83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农村综合服务社名称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89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肥东县乌龙供销社综合服务社</w:t>
            </w:r>
          </w:p>
        </w:tc>
        <w:tc>
          <w:tcPr>
            <w:tcW w:w="1425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4838" w:type="dxa"/>
            <w:shd w:val="clear" w:color="auto" w:fill="auto"/>
            <w:textDirection w:val="lrTb"/>
            <w:vAlign w:val="bottom"/>
          </w:tcPr>
          <w:p>
            <w:pPr>
              <w:widowControl/>
              <w:spacing w:line="2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当涂县乌溪供销合作社有限公司农村综合服务社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庐江县金牛镇家多福综合服务社</w:t>
            </w:r>
          </w:p>
        </w:tc>
        <w:tc>
          <w:tcPr>
            <w:tcW w:w="1425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</w:p>
        </w:tc>
        <w:tc>
          <w:tcPr>
            <w:tcW w:w="4838" w:type="dxa"/>
            <w:shd w:val="clear" w:color="auto" w:fill="auto"/>
            <w:textDirection w:val="lrTb"/>
            <w:vAlign w:val="bottom"/>
          </w:tcPr>
          <w:p>
            <w:pPr>
              <w:widowControl/>
              <w:spacing w:line="22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当涂县护河供销合作社有限公司农村综合服务社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淮北市杜集区高岳供销社李洼综合服务中心</w:t>
            </w:r>
          </w:p>
        </w:tc>
        <w:tc>
          <w:tcPr>
            <w:tcW w:w="1425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</w:p>
        </w:tc>
        <w:tc>
          <w:tcPr>
            <w:tcW w:w="4838" w:type="dxa"/>
            <w:shd w:val="clear" w:color="auto" w:fill="auto"/>
            <w:textDirection w:val="lrTb"/>
            <w:vAlign w:val="bottom"/>
          </w:tcPr>
          <w:p>
            <w:pPr>
              <w:widowControl/>
              <w:spacing w:line="22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安庆市宜秀区金色联华超市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阜阳市阜南县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新百段郢商贸中心</w:t>
            </w:r>
          </w:p>
        </w:tc>
        <w:tc>
          <w:tcPr>
            <w:tcW w:w="1425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12</w:t>
            </w:r>
          </w:p>
        </w:tc>
        <w:tc>
          <w:tcPr>
            <w:tcW w:w="4838" w:type="dxa"/>
            <w:textDirection w:val="lrTb"/>
            <w:vAlign w:val="bottom"/>
          </w:tcPr>
          <w:p>
            <w:pPr>
              <w:widowControl/>
              <w:spacing w:line="22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安庆市潜山县余井供销社有限公司岭头农村综合服务社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阜阳市颍东区辛桥供销合作社大市场综合服务社</w:t>
            </w:r>
          </w:p>
        </w:tc>
        <w:tc>
          <w:tcPr>
            <w:tcW w:w="1425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13</w:t>
            </w:r>
          </w:p>
        </w:tc>
        <w:tc>
          <w:tcPr>
            <w:tcW w:w="4838" w:type="dxa"/>
            <w:textDirection w:val="lrTb"/>
            <w:vAlign w:val="bottom"/>
          </w:tcPr>
          <w:p>
            <w:pPr>
              <w:widowControl/>
              <w:spacing w:line="2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安庆市潜山市源潭供销合作社有限公司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阜阳市颍东区辛桥供销合作社李洼综合服务社</w:t>
            </w:r>
          </w:p>
        </w:tc>
        <w:tc>
          <w:tcPr>
            <w:tcW w:w="1425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14</w:t>
            </w:r>
          </w:p>
        </w:tc>
        <w:tc>
          <w:tcPr>
            <w:tcW w:w="4838" w:type="dxa"/>
            <w:textDirection w:val="lrTb"/>
            <w:vAlign w:val="bottom"/>
          </w:tcPr>
          <w:p>
            <w:pPr>
              <w:widowControl/>
              <w:spacing w:line="22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安庆市桐城市龙眠综合服务社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pStyle w:val="2"/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堰口供销社苏果综合服务社</w:t>
            </w:r>
          </w:p>
        </w:tc>
        <w:tc>
          <w:tcPr>
            <w:tcW w:w="1425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15</w:t>
            </w:r>
          </w:p>
        </w:tc>
        <w:tc>
          <w:tcPr>
            <w:tcW w:w="4838" w:type="dxa"/>
            <w:textDirection w:val="lrTb"/>
            <w:vAlign w:val="bottom"/>
          </w:tcPr>
          <w:p>
            <w:pPr>
              <w:widowControl/>
              <w:spacing w:line="22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祁门县李源村综合服务中心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pStyle w:val="2"/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炎刘供销社双庙综合服务社</w:t>
            </w:r>
          </w:p>
        </w:tc>
        <w:tc>
          <w:tcPr>
            <w:tcW w:w="1425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16</w:t>
            </w:r>
          </w:p>
        </w:tc>
        <w:tc>
          <w:tcPr>
            <w:tcW w:w="4838" w:type="dxa"/>
            <w:textDirection w:val="lrTb"/>
            <w:vAlign w:val="bottom"/>
          </w:tcPr>
          <w:p>
            <w:pPr>
              <w:widowControl/>
              <w:spacing w:line="2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祁门县大北村综合服务中心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</w:t>
            </w:r>
          </w:p>
        </w:tc>
        <w:tc>
          <w:tcPr>
            <w:tcW w:w="4487" w:type="dxa"/>
            <w:textDirection w:val="lrTb"/>
            <w:vAlign w:val="bottom"/>
          </w:tcPr>
          <w:p>
            <w:pPr>
              <w:widowControl/>
              <w:spacing w:line="220" w:lineRule="exact"/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黟县美溪乡兰湖综合服务社</w:t>
            </w:r>
          </w:p>
        </w:tc>
        <w:tc>
          <w:tcPr>
            <w:tcW w:w="1425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19</w:t>
            </w:r>
          </w:p>
        </w:tc>
        <w:tc>
          <w:tcPr>
            <w:tcW w:w="4838" w:type="dxa"/>
            <w:textDirection w:val="lrTb"/>
            <w:vAlign w:val="bottom"/>
          </w:tcPr>
          <w:p>
            <w:pPr>
              <w:widowControl/>
              <w:spacing w:line="22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黄山市徽州区杨村综合服务中心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18</w:t>
            </w:r>
          </w:p>
        </w:tc>
        <w:tc>
          <w:tcPr>
            <w:tcW w:w="4487" w:type="dxa"/>
            <w:shd w:val="clear" w:color="auto" w:fill="auto"/>
            <w:textDirection w:val="lrTb"/>
            <w:vAlign w:val="bottom"/>
          </w:tcPr>
          <w:p>
            <w:pPr>
              <w:widowControl/>
              <w:spacing w:line="220" w:lineRule="exact"/>
              <w:jc w:val="both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黟县柯村镇柯村综合服务中心</w:t>
            </w:r>
          </w:p>
        </w:tc>
        <w:tc>
          <w:tcPr>
            <w:tcW w:w="1425" w:type="dxa"/>
            <w:textDirection w:val="lrTb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38" w:type="dxa"/>
            <w:textDirection w:val="lrTb"/>
            <w:vAlign w:val="bottom"/>
          </w:tcPr>
          <w:p>
            <w:pPr>
              <w:widowControl/>
              <w:spacing w:line="22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</w:t>
      </w:r>
    </w:p>
    <w:p>
      <w:pPr/>
    </w:p>
    <w:p>
      <w:pPr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vertAlign w:val="baseline"/>
          <w:lang w:val="en-US" w:eastAsia="zh-CN"/>
        </w:rPr>
      </w:pPr>
    </w:p>
    <w:p>
      <w:pPr/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文星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文星仿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文星仿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文星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·ÂËÎ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swiss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swiss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decorative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decorative"/>
    <w:pitch w:val="default"/>
    <w:sig w:usb0="A00002BF" w:usb1="38CF7CFA" w:usb2="00000016" w:usb3="00000000" w:csb0="0004000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张海山锐谐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decorative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roman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olor:#303030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amascus">
    <w:altName w:val="Courier New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FKai-SB">
    <w:altName w:val="MingLiU-ExtB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modern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swiss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decorative"/>
    <w:pitch w:val="default"/>
    <w:sig w:usb0="00000287" w:usb1="080F0000" w:usb2="00000000" w:usb3="00000000" w:csb0="0004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decorative"/>
    <w:pitch w:val="default"/>
    <w:sig w:usb0="00000000" w:usb1="00000000" w:usb2="00000016" w:usb3="00000000" w:csb0="001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仿宋 Std R">
    <w:altName w:val="仿宋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roman"/>
    <w:pitch w:val="default"/>
    <w:sig w:usb0="00000000" w:usb1="00000000" w:usb2="00000016" w:usb3="00000000" w:csb0="00100001" w:csb1="00000000"/>
  </w:font>
  <w:font w:name="Adobe 仿宋 Std R">
    <w:altName w:val="仿宋"/>
    <w:panose1 w:val="00000000000000000000"/>
    <w:charset w:val="86"/>
    <w:family w:val="decorative"/>
    <w:pitch w:val="default"/>
    <w:sig w:usb0="00000000" w:usb1="00000000" w:usb2="00000010" w:usb3="00000000" w:csb0="00060007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swiss"/>
    <w:pitch w:val="default"/>
    <w:sig w:usb0="00000000" w:usb1="00000000" w:usb2="00000016" w:usb3="00000000" w:csb0="00100001" w:csb1="00000000"/>
  </w:font>
  <w:font w:name="Adobe 仿宋 Std R">
    <w:altName w:val="仿宋"/>
    <w:panose1 w:val="00000000000000000000"/>
    <w:charset w:val="86"/>
    <w:family w:val="modern"/>
    <w:pitch w:val="default"/>
    <w:sig w:usb0="00000000" w:usb1="00000000" w:usb2="00000010" w:usb3="00000000" w:csb0="00060007" w:csb1="00000000"/>
  </w:font>
  <w:font w:name="_5b8b_4f53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ungsuhChe">
    <w:altName w:val="Malgun Gothic"/>
    <w:panose1 w:val="02030609000101010101"/>
    <w:charset w:val="81"/>
    <w:family w:val="decorative"/>
    <w:pitch w:val="default"/>
    <w:sig w:usb0="00000000" w:usb1="00000000" w:usb2="00000030" w:usb3="00000000" w:csb0="4008009F" w:csb1="DFD70000"/>
  </w:font>
  <w:font w:name="宋体-方正超大字符集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GungsuhChe">
    <w:altName w:val="Malgun Gothic"/>
    <w:panose1 w:val="02030609000101010101"/>
    <w:charset w:val="81"/>
    <w:family w:val="roman"/>
    <w:pitch w:val="default"/>
    <w:sig w:usb0="00000000" w:usb1="00000000" w:usb2="00000030" w:usb3="00000000" w:csb0="4008009F" w:csb1="DFD70000"/>
  </w:font>
  <w:font w:name="宋体-方正超大字符集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宋体-方正超大字符集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GungsuhChe">
    <w:altName w:val="Malgun Gothic"/>
    <w:panose1 w:val="02030609000101010101"/>
    <w:charset w:val="81"/>
    <w:family w:val="swiss"/>
    <w:pitch w:val="default"/>
    <w:sig w:usb0="00000000" w:usb1="00000000" w:usb2="00000030" w:usb3="00000000" w:csb0="4008009F" w:csb1="DFD70000"/>
  </w:font>
  <w:font w:name="宋体-方正超大字符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汉简简体">
    <w:altName w:val="宋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10" w:usb3="00000000" w:csb0="00040001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浪漫雅圆">
    <w:altName w:val="宋体"/>
    <w:panose1 w:val="02010601040101010101"/>
    <w:charset w:val="86"/>
    <w:family w:val="auto"/>
    <w:pitch w:val="default"/>
    <w:sig w:usb0="00000000" w:usb1="00000000" w:usb2="00000016" w:usb3="00000000" w:csb0="20160004" w:csb1="8212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汉仪粗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_4eff_5b8b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decorative"/>
    <w:pitch w:val="default"/>
    <w:sig w:usb0="800001E3" w:usb1="1200FFEF" w:usb2="00040000" w:usb3="04000000" w:csb0="00000001" w:csb1="40000000"/>
  </w:font>
  <w:font w:name="_4eff_5b8b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roman"/>
    <w:pitch w:val="default"/>
    <w:sig w:usb0="800001E3" w:usb1="1200FFEF" w:usb2="00040000" w:usb3="04000000" w:csb0="00000001" w:csb1="40000000"/>
  </w:font>
  <w:font w:name="??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modern"/>
    <w:pitch w:val="default"/>
    <w:sig w:usb0="800001E3" w:usb1="1200FFEF" w:usb2="00040000" w:usb3="04000000" w:csb0="00000001" w:csb1="40000000"/>
  </w:font>
  <w:font w:name="中國龍毛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古印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华康龙门石碑W9">
    <w:altName w:val="宋体"/>
    <w:panose1 w:val="03000909000000000000"/>
    <w:charset w:val="86"/>
    <w:family w:val="auto"/>
    <w:pitch w:val="default"/>
    <w:sig w:usb0="00000000" w:usb1="00000000" w:usb2="00000012" w:usb3="00000000" w:csb0="0004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華康童童體">
    <w:altName w:val="宋体"/>
    <w:panose1 w:val="040B0300000000000000"/>
    <w:charset w:val="86"/>
    <w:family w:val="auto"/>
    <w:pitch w:val="default"/>
    <w:sig w:usb0="00000000" w:usb1="00000000" w:usb2="00000016" w:usb3="00000000" w:csb0="00040000" w:csb1="00000000"/>
  </w:font>
  <w:font w:name="BigApp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g Ham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Big Blocko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BigBlox">
    <w:altName w:val="Times New Roman"/>
    <w:panose1 w:val="02020A00000000000000"/>
    <w:charset w:val="00"/>
    <w:family w:val="auto"/>
    <w:pitch w:val="default"/>
    <w:sig w:usb0="00000000" w:usb1="00000000" w:usb2="00000000" w:usb3="00000000" w:csb0="00000000" w:csb1="00000000"/>
  </w:font>
  <w:font w:name="BinnerD">
    <w:altName w:val="Segoe Print"/>
    <w:panose1 w:val="020C0903060902020604"/>
    <w:charset w:val="00"/>
    <w:family w:val="auto"/>
    <w:pitch w:val="default"/>
    <w:sig w:usb0="00000000" w:usb1="00000000" w:usb2="00000000" w:usb3="00000000" w:csb0="00000000" w:csb1="00000000"/>
  </w:font>
  <w:font w:name="Bio-disc Thin">
    <w:altName w:val="Segoe Print"/>
    <w:panose1 w:val="00000800000000000000"/>
    <w:charset w:val="00"/>
    <w:family w:val="auto"/>
    <w:pitch w:val="default"/>
    <w:sig w:usb0="00000000" w:usb1="00000000" w:usb2="00000000" w:usb3="00000000" w:csb0="00000000" w:csb1="00000000"/>
  </w:font>
  <w:font w:name="Bionic Comic 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onic Typ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onic Type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onic Type Cond 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瑩篆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龙门石碑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空心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风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CS中圆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等线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舒同体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魏碑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楷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隶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弹簧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潇洒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特圆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琥珀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石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竹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粗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仿宋简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仿宋繁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圆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圆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香肠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齿轮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ＰＯＰ－２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中粗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中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楷体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行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行楷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圆立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花瓣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1 Porscha Italic">
    <w:altName w:val="Segoe UI Semilight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叶根友特隶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Adobe 仿宋 Std R">
    <w:altName w:val="仿宋"/>
    <w:panose1 w:val="02020400000000000000"/>
    <w:charset w:val="86"/>
    <w:family w:val="swiss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modern"/>
    <w:pitch w:val="default"/>
    <w:sig w:usb0="00000000" w:usb1="00000000" w:usb2="00000016" w:usb3="00000000" w:csb0="00060007" w:csb1="00000000"/>
  </w:font>
  <w:font w:name="汉仪晴空体W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Adobe 仿宋 Std R">
    <w:altName w:val="仿宋"/>
    <w:panose1 w:val="02020400000000000000"/>
    <w:charset w:val="86"/>
    <w:family w:val="decorative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swiss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decorative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6"/>
    <w:family w:val="modern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幼圆">
    <w:altName w:val="宋体"/>
    <w:panose1 w:val="02010509060101010101"/>
    <w:charset w:val="86"/>
    <w:family w:val="decorative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roman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，Aria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decorative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0-1477984677+ZDYPJB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36-1969636941+ZDYPJB-5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脦垄脠铆脩脜潞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swiss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decorative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modern"/>
    <w:pitch w:val="default"/>
    <w:sig w:usb0="00000000" w:usb1="00000000" w:usb2="00000016" w:usb3="00000000" w:csb0="00100001" w:csb1="00000000"/>
  </w:font>
  <w:font w:name="汉鼎简书宋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汉鼎简书宋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汉鼎简书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鼎简书宋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normal Ari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汉仪中宋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′Times New Roman′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宋体 Std L">
    <w:altName w:val="宋体"/>
    <w:panose1 w:val="02020300000000000000"/>
    <w:charset w:val="86"/>
    <w:family w:val="decorative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modern"/>
    <w:pitch w:val="default"/>
    <w:sig w:usb0="00000000" w:usb1="00000000" w:usb2="00000016" w:usb3="00000000" w:csb0="00060007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方正黑体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none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长城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ӵ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各党组织负责同志宣讲要结合本单位本部门实际、贴近党员实际，注重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′Times New Roman′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none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′Times New Roman′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宋体 Std L">
    <w:altName w:val="宋体"/>
    <w:panose1 w:val="02020300000000000000"/>
    <w:charset w:val="86"/>
    <w:family w:val="modern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decorative"/>
    <w:pitch w:val="default"/>
    <w:sig w:usb0="00000000" w:usb1="00000000" w:usb2="00000016" w:usb3="00000000" w:csb0="00060007" w:csb1="00000000"/>
  </w:font>
  <w:font w:name="none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汉仪中宋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′Times New Roman′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宋体 Std L">
    <w:altName w:val="宋体"/>
    <w:panose1 w:val="02020300000000000000"/>
    <w:charset w:val="86"/>
    <w:family w:val="swiss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roman"/>
    <w:pitch w:val="default"/>
    <w:sig w:usb0="00000000" w:usb1="00000000" w:usb2="00000016" w:usb3="00000000" w:csb0="00060007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FZXH1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Console">
    <w:panose1 w:val="020B0609040504020204"/>
    <w:charset w:val="00"/>
    <w:family w:val="swiss"/>
    <w:pitch w:val="default"/>
    <w:sig w:usb0="8000028F" w:usb1="00001800" w:usb2="00000000" w:usb3="00000000" w:csb0="0000001F" w:csb1="D7D70000"/>
  </w:font>
  <w:font w:name="Gulim">
    <w:altName w:val="Malgun Gothic"/>
    <w:panose1 w:val="020B0600000101010101"/>
    <w:charset w:val="81"/>
    <w:family w:val="decorative"/>
    <w:pitch w:val="default"/>
    <w:sig w:usb0="00000000" w:usb1="00000000" w:usb2="00000030" w:usb3="00000000" w:csb0="4008009F" w:csb1="DFD70000"/>
  </w:font>
  <w:font w:name="Lucida Console">
    <w:panose1 w:val="020B0609040504020204"/>
    <w:charset w:val="00"/>
    <w:family w:val="decorative"/>
    <w:pitch w:val="default"/>
    <w:sig w:usb0="8000028F" w:usb1="00001800" w:usb2="00000000" w:usb3="00000000" w:csb0="0000001F" w:csb1="D7D70000"/>
  </w:font>
  <w:font w:name="Gulim">
    <w:altName w:val="Malgun Gothic"/>
    <w:panose1 w:val="020B0600000101010101"/>
    <w:charset w:val="81"/>
    <w:family w:val="roman"/>
    <w:pitch w:val="default"/>
    <w:sig w:usb0="00000000" w:usb1="00000000" w:usb2="00000030" w:usb3="00000000" w:csb0="4008009F" w:csb1="DFD70000"/>
  </w:font>
  <w:font w:name="Lucida Console">
    <w:panose1 w:val="020B0609040504020204"/>
    <w:charset w:val="00"/>
    <w:family w:val="roman"/>
    <w:pitch w:val="default"/>
    <w:sig w:usb0="8000028F" w:usb1="00001800" w:usb2="00000000" w:usb3="00000000" w:csb0="0000001F" w:csb1="D7D70000"/>
  </w:font>
  <w:font w:name="Guli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S Sans Serif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Î¢ÈíÑÅºÚ Western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Î¢ÈíÑÅºÚ Western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Î¢ÈíÑÅºÚ Wester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angSong_GB2312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FangSong_GB2312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ntury Gothic">
    <w:altName w:val="Segoe Print"/>
    <w:panose1 w:val="020B0502020000020204"/>
    <w:charset w:val="00"/>
    <w:family w:val="auto"/>
    <w:pitch w:val="default"/>
    <w:sig w:usb0="00000000" w:usb1="00000000" w:usb2="00000000" w:usb3="00000000" w:csb0="2000009F" w:csb1="DFD70000"/>
  </w:font>
  <w:font w:name="创艺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eiryo UI">
    <w:altName w:val="Segoe Print"/>
    <w:panose1 w:val="020B0604030504040204"/>
    <w:charset w:val="00"/>
    <w:family w:val="auto"/>
    <w:pitch w:val="default"/>
    <w:sig w:usb0="00000000" w:usb1="00000000" w:usb2="00010012" w:usb3="00000000" w:csb0="6002009F" w:csb1="DFD7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方正宋黑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3000509000000000000"/>
    <w:charset w:val="86"/>
    <w:family w:val="auto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22AE8"/>
    <w:rsid w:val="02F7064B"/>
    <w:rsid w:val="0A360B9D"/>
    <w:rsid w:val="24EC6166"/>
    <w:rsid w:val="29F22AE8"/>
    <w:rsid w:val="30476687"/>
    <w:rsid w:val="346B66A5"/>
    <w:rsid w:val="4F002F2D"/>
    <w:rsid w:val="5BB37681"/>
    <w:rsid w:val="703E5799"/>
    <w:rsid w:val="736F1D70"/>
    <w:rsid w:val="748C30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2020-09-27T23:48:00Z</dcterms:created>
  <dc:creator>夏登立</dc:creator>
  <cp:lastModifiedBy>夏登立</cp:lastModifiedBy>
  <cp:lastPrinted>2020-09-28T01:19:00Z</cp:lastPrinted>
  <dcterms:modified xsi:type="dcterms:W3CDTF">2020-10-10T01:53:34Z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